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1" w:rsidRPr="00C362B0" w:rsidRDefault="00514F01" w:rsidP="00C362B0">
      <w:pPr>
        <w:widowControl/>
        <w:spacing w:line="375" w:lineRule="atLeas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C362B0">
        <w:rPr>
          <w:rFonts w:ascii="方正小标宋简体" w:eastAsia="方正小标宋简体" w:hAnsi="黑体" w:cs="Arial" w:hint="eastAsia"/>
          <w:kern w:val="0"/>
          <w:sz w:val="44"/>
          <w:szCs w:val="44"/>
        </w:rPr>
        <w:t>关于做好</w:t>
      </w:r>
      <w:r w:rsidR="00710882" w:rsidRPr="00C362B0">
        <w:rPr>
          <w:rFonts w:ascii="方正小标宋简体" w:eastAsia="方正小标宋简体" w:hAnsi="黑体" w:cs="Arial" w:hint="eastAsia"/>
          <w:kern w:val="0"/>
          <w:sz w:val="44"/>
          <w:szCs w:val="44"/>
        </w:rPr>
        <w:t>20</w:t>
      </w:r>
      <w:r w:rsidR="00536AB9" w:rsidRPr="00C362B0">
        <w:rPr>
          <w:rFonts w:ascii="方正小标宋简体" w:eastAsia="方正小标宋简体" w:hAnsi="黑体" w:cs="Arial" w:hint="eastAsia"/>
          <w:kern w:val="0"/>
          <w:sz w:val="44"/>
          <w:szCs w:val="44"/>
        </w:rPr>
        <w:t>20</w:t>
      </w:r>
      <w:r w:rsidRPr="00C362B0">
        <w:rPr>
          <w:rFonts w:ascii="方正小标宋简体" w:eastAsia="方正小标宋简体" w:hAnsi="黑体" w:cs="Arial" w:hint="eastAsia"/>
          <w:kern w:val="0"/>
          <w:sz w:val="44"/>
          <w:szCs w:val="44"/>
        </w:rPr>
        <w:t>级新生体检工作的通知</w:t>
      </w:r>
    </w:p>
    <w:p w:rsidR="00514F01" w:rsidRPr="00332B64" w:rsidRDefault="00514F01" w:rsidP="00332B64">
      <w:pPr>
        <w:widowControl/>
        <w:spacing w:line="440" w:lineRule="exact"/>
        <w:jc w:val="left"/>
        <w:rPr>
          <w:rFonts w:ascii="仿宋_GB2312" w:eastAsia="仿宋_GB2312" w:hAnsi="仿宋" w:cs="Arial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cs="Arial" w:hint="eastAsia"/>
          <w:color w:val="000000"/>
          <w:kern w:val="0"/>
          <w:sz w:val="28"/>
          <w:szCs w:val="32"/>
        </w:rPr>
        <w:t>各学院：</w:t>
      </w:r>
    </w:p>
    <w:p w:rsidR="00514F01" w:rsidRPr="00332B64" w:rsidRDefault="00514F01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为做好</w:t>
      </w:r>
      <w:r w:rsidR="006F4F8D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2020</w:t>
      </w:r>
      <w:r w:rsidR="00FD03BB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级新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生体检工作，现将相关具体事宜通知如下：</w:t>
      </w:r>
    </w:p>
    <w:p w:rsidR="00514F01" w:rsidRPr="00332B64" w:rsidRDefault="00A25929" w:rsidP="00332B64">
      <w:pPr>
        <w:widowControl/>
        <w:spacing w:line="440" w:lineRule="exact"/>
        <w:ind w:firstLineChars="200" w:firstLine="562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一、</w:t>
      </w:r>
      <w:r w:rsidR="00514F01"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体检时间：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各学院具体</w:t>
      </w:r>
      <w:r w:rsidR="00F2613B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时间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安排见附件。</w:t>
      </w:r>
    </w:p>
    <w:p w:rsidR="00514F01" w:rsidRPr="00332B64" w:rsidRDefault="00514F01" w:rsidP="00332B64">
      <w:pPr>
        <w:widowControl/>
        <w:spacing w:line="440" w:lineRule="exact"/>
        <w:ind w:firstLine="570"/>
        <w:jc w:val="left"/>
        <w:rPr>
          <w:rFonts w:ascii="仿宋_GB2312" w:eastAsia="仿宋_GB2312" w:hAnsi="仿宋"/>
          <w:b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二、体检</w:t>
      </w:r>
      <w:r w:rsidR="00710882"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医院及</w:t>
      </w:r>
      <w:r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地点：</w:t>
      </w:r>
    </w:p>
    <w:p w:rsidR="00710882" w:rsidRPr="00332B64" w:rsidRDefault="00710882" w:rsidP="00332B64">
      <w:pPr>
        <w:widowControl/>
        <w:spacing w:line="440" w:lineRule="exact"/>
        <w:ind w:firstLine="57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体检医院：周口市</w:t>
      </w:r>
      <w:r w:rsidR="00536AB9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儿童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医院；</w:t>
      </w:r>
    </w:p>
    <w:p w:rsidR="00514F01" w:rsidRPr="00332B64" w:rsidRDefault="00710882" w:rsidP="00332B64">
      <w:pPr>
        <w:widowControl/>
        <w:spacing w:line="440" w:lineRule="exact"/>
        <w:ind w:firstLine="57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体检地点：学校校医院一楼</w:t>
      </w:r>
      <w:r w:rsidR="00D8192F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。</w:t>
      </w:r>
    </w:p>
    <w:p w:rsidR="00514F01" w:rsidRPr="00332B64" w:rsidRDefault="00514F01" w:rsidP="00332B64">
      <w:pPr>
        <w:widowControl/>
        <w:spacing w:line="440" w:lineRule="exact"/>
        <w:jc w:val="left"/>
        <w:rPr>
          <w:rFonts w:ascii="仿宋_GB2312" w:eastAsia="仿宋_GB2312" w:hAnsi="仿宋"/>
          <w:b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 xml:space="preserve">    </w:t>
      </w:r>
      <w:r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三、体检费用：</w:t>
      </w:r>
    </w:p>
    <w:p w:rsidR="00514F01" w:rsidRPr="00332B64" w:rsidRDefault="00FD03BB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每</w:t>
      </w:r>
      <w:r w:rsidR="00EB61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名学生</w:t>
      </w:r>
      <w:r w:rsidR="00BC48E6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30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元</w:t>
      </w:r>
      <w:r w:rsidR="00514F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。</w:t>
      </w:r>
      <w:r w:rsidR="00514F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br/>
        <w:t xml:space="preserve">    </w:t>
      </w:r>
      <w:r w:rsidR="00514F01"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四、缴费形式：</w:t>
      </w:r>
    </w:p>
    <w:p w:rsidR="00AB64AA" w:rsidRPr="00AB64AA" w:rsidRDefault="00710882" w:rsidP="00AB64AA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2"/>
        </w:rPr>
      </w:pPr>
      <w:r w:rsidRPr="00AB64AA">
        <w:rPr>
          <w:rFonts w:ascii="仿宋_GB2312" w:eastAsia="仿宋_GB2312" w:hAnsi="仿宋" w:hint="eastAsia"/>
          <w:kern w:val="0"/>
          <w:sz w:val="28"/>
          <w:szCs w:val="32"/>
        </w:rPr>
        <w:t>体检</w:t>
      </w:r>
      <w:r w:rsidR="00AB64AA" w:rsidRPr="00AB64AA">
        <w:rPr>
          <w:rFonts w:ascii="仿宋_GB2312" w:eastAsia="仿宋_GB2312" w:hAnsi="仿宋" w:hint="eastAsia"/>
          <w:kern w:val="0"/>
          <w:sz w:val="28"/>
          <w:szCs w:val="32"/>
        </w:rPr>
        <w:t>费用以学院</w:t>
      </w:r>
      <w:r w:rsidR="00AB64AA">
        <w:rPr>
          <w:rFonts w:ascii="仿宋_GB2312" w:eastAsia="仿宋_GB2312" w:hAnsi="仿宋" w:hint="eastAsia"/>
          <w:kern w:val="0"/>
          <w:sz w:val="28"/>
          <w:szCs w:val="32"/>
        </w:rPr>
        <w:t>或专业</w:t>
      </w:r>
      <w:r w:rsidR="00AB64AA" w:rsidRPr="00AB64AA">
        <w:rPr>
          <w:rFonts w:ascii="仿宋_GB2312" w:eastAsia="仿宋_GB2312" w:hAnsi="仿宋" w:hint="eastAsia"/>
          <w:kern w:val="0"/>
          <w:sz w:val="28"/>
          <w:szCs w:val="32"/>
        </w:rPr>
        <w:t>为单位收齐后</w:t>
      </w:r>
      <w:r w:rsidRPr="00AB64AA">
        <w:rPr>
          <w:rFonts w:ascii="仿宋_GB2312" w:eastAsia="仿宋_GB2312" w:hAnsi="仿宋" w:hint="eastAsia"/>
          <w:kern w:val="0"/>
          <w:sz w:val="28"/>
          <w:szCs w:val="32"/>
        </w:rPr>
        <w:t>前</w:t>
      </w:r>
      <w:r w:rsidR="00AB64AA" w:rsidRPr="00AB64AA">
        <w:rPr>
          <w:rFonts w:ascii="仿宋_GB2312" w:eastAsia="仿宋_GB2312" w:hAnsi="仿宋" w:hint="eastAsia"/>
          <w:kern w:val="0"/>
          <w:sz w:val="28"/>
          <w:szCs w:val="32"/>
        </w:rPr>
        <w:t>于10月14日下午到学生处219办公室交给</w:t>
      </w:r>
      <w:r w:rsidRPr="00AB64AA">
        <w:rPr>
          <w:rFonts w:ascii="仿宋_GB2312" w:eastAsia="仿宋_GB2312" w:hAnsi="仿宋" w:hint="eastAsia"/>
          <w:kern w:val="0"/>
          <w:sz w:val="28"/>
          <w:szCs w:val="32"/>
        </w:rPr>
        <w:t>体检医院</w:t>
      </w:r>
      <w:r w:rsidR="00AB64AA" w:rsidRPr="00AB64AA">
        <w:rPr>
          <w:rFonts w:ascii="仿宋_GB2312" w:eastAsia="仿宋_GB2312" w:hAnsi="仿宋" w:hint="eastAsia"/>
          <w:kern w:val="0"/>
          <w:sz w:val="28"/>
          <w:szCs w:val="32"/>
        </w:rPr>
        <w:t>，同时领取体检表。</w:t>
      </w:r>
    </w:p>
    <w:p w:rsidR="00514F01" w:rsidRPr="00332B64" w:rsidRDefault="00514F01" w:rsidP="00AB64AA">
      <w:pPr>
        <w:widowControl/>
        <w:spacing w:line="440" w:lineRule="exact"/>
        <w:ind w:firstLineChars="200" w:firstLine="562"/>
        <w:jc w:val="left"/>
        <w:rPr>
          <w:rFonts w:ascii="仿宋_GB2312" w:eastAsia="仿宋_GB2312" w:hAnsi="仿宋"/>
          <w:b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五、</w:t>
      </w:r>
      <w:r w:rsidR="00A25929" w:rsidRPr="00332B64">
        <w:rPr>
          <w:rFonts w:ascii="仿宋_GB2312" w:eastAsia="仿宋_GB2312" w:hAnsi="仿宋" w:hint="eastAsia"/>
          <w:b/>
          <w:color w:val="000000"/>
          <w:kern w:val="0"/>
          <w:sz w:val="28"/>
          <w:szCs w:val="32"/>
        </w:rPr>
        <w:t>其他要求</w:t>
      </w:r>
    </w:p>
    <w:p w:rsidR="00A25929" w:rsidRPr="00332B64" w:rsidRDefault="00A25929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1.新生体检是新生资格复查的一项重要内容，请辅导员组织好学生按时参加体检，合理安排各班学生时间段以免发生等候时间长及拥挤现象</w:t>
      </w:r>
      <w:r w:rsidR="00D25876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，提醒学生做好个人防护，佩戴口罩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。</w:t>
      </w:r>
    </w:p>
    <w:p w:rsidR="00514F01" w:rsidRPr="00332B64" w:rsidRDefault="00A25929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2.新生体检时持《周口师范学院新生体检表》，贴照片加盖学院公章</w:t>
      </w:r>
      <w:r w:rsidR="0077265C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。</w:t>
      </w:r>
      <w:r w:rsidR="00FD03BB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体检</w:t>
      </w:r>
      <w:r w:rsidR="0077265C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结束</w:t>
      </w:r>
      <w:r w:rsidR="00FD03BB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后，体检表交到体检处，由体检医院汇总得出体检结论后统一返还学校。</w:t>
      </w:r>
    </w:p>
    <w:p w:rsidR="00C362B0" w:rsidRPr="00332B64" w:rsidRDefault="00A25929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3.</w:t>
      </w:r>
      <w:r w:rsidR="00C362B0" w:rsidRPr="00332B64">
        <w:rPr>
          <w:rFonts w:ascii="仿宋_GB2312" w:eastAsia="仿宋_GB2312" w:hint="eastAsia"/>
          <w:sz w:val="20"/>
        </w:rPr>
        <w:t xml:space="preserve"> </w:t>
      </w:r>
      <w:r w:rsidR="00C362B0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体检前一天不要饮酒、清淡饮食，注意休息、保证充足睡眠；抽血当天不需要空腹，清淡饮食。</w:t>
      </w:r>
    </w:p>
    <w:p w:rsidR="00C362B0" w:rsidRPr="00332B64" w:rsidRDefault="00C362B0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4.</w:t>
      </w:r>
      <w:r w:rsidRPr="00332B64">
        <w:rPr>
          <w:rFonts w:ascii="仿宋_GB2312" w:eastAsia="仿宋_GB2312" w:hint="eastAsia"/>
          <w:sz w:val="20"/>
        </w:rPr>
        <w:t xml:space="preserve"> 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体检当天尽量穿宽松上衣，方便体检采血，完成采血后用棉签按压3—5分钟，防止出现淤</w:t>
      </w:r>
      <w:proofErr w:type="gramStart"/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青或者</w:t>
      </w:r>
      <w:proofErr w:type="gramEnd"/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肿块。</w:t>
      </w:r>
    </w:p>
    <w:p w:rsidR="00C362B0" w:rsidRPr="00332B64" w:rsidRDefault="00C362B0" w:rsidP="00332B64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 xml:space="preserve">5. </w:t>
      </w:r>
      <w:r w:rsidR="00332B64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做</w:t>
      </w:r>
      <w:r w:rsidR="00332B64" w:rsidRPr="00332B64">
        <w:rPr>
          <w:rFonts w:ascii="仿宋_GB2312" w:eastAsia="仿宋_GB2312" w:hAnsi="仿宋"/>
          <w:color w:val="000000"/>
          <w:kern w:val="0"/>
          <w:sz w:val="28"/>
          <w:szCs w:val="32"/>
        </w:rPr>
        <w:t>X</w:t>
      </w:r>
      <w:r w:rsidR="00332B64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线检查时，勿穿带有金属纽扣的衣服、文胸。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如体检结果有异常，体检医院会及时通知复查。</w:t>
      </w:r>
    </w:p>
    <w:p w:rsidR="00591AA9" w:rsidRDefault="00591AA9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</w:p>
    <w:p w:rsidR="00514F01" w:rsidRPr="00332B64" w:rsidRDefault="002D1466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附件：</w:t>
      </w:r>
      <w:r w:rsidR="00710882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20</w:t>
      </w:r>
      <w:r w:rsidR="00BC48E6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20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级各学院</w:t>
      </w:r>
      <w:r w:rsidR="00710882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学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生体检</w:t>
      </w:r>
      <w:r w:rsidR="00E57C97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时间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安排</w:t>
      </w:r>
    </w:p>
    <w:p w:rsidR="00332B64" w:rsidRDefault="00332B64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</w:p>
    <w:p w:rsidR="00332B64" w:rsidRPr="00332B64" w:rsidRDefault="00332B64" w:rsidP="00332B64">
      <w:pPr>
        <w:widowControl/>
        <w:spacing w:line="440" w:lineRule="exact"/>
        <w:ind w:firstLineChars="200" w:firstLine="560"/>
        <w:jc w:val="left"/>
        <w:rPr>
          <w:rFonts w:ascii="仿宋_GB2312" w:eastAsia="仿宋_GB2312" w:hAnsi="仿宋"/>
          <w:color w:val="000000"/>
          <w:kern w:val="0"/>
          <w:sz w:val="28"/>
          <w:szCs w:val="32"/>
        </w:rPr>
      </w:pPr>
    </w:p>
    <w:p w:rsidR="00514F01" w:rsidRPr="00332B64" w:rsidRDefault="00514F01" w:rsidP="00332B64">
      <w:pPr>
        <w:widowControl/>
        <w:spacing w:line="440" w:lineRule="exact"/>
        <w:ind w:right="560" w:firstLineChars="1750" w:firstLine="4900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学生处</w:t>
      </w:r>
    </w:p>
    <w:p w:rsidR="00514F01" w:rsidRPr="00332B64" w:rsidRDefault="00710882" w:rsidP="00332B64">
      <w:pPr>
        <w:widowControl/>
        <w:spacing w:line="440" w:lineRule="exact"/>
        <w:ind w:right="560" w:firstLineChars="1550" w:firstLine="4340"/>
        <w:rPr>
          <w:rFonts w:ascii="仿宋_GB2312" w:eastAsia="仿宋_GB2312" w:hAnsi="仿宋"/>
          <w:color w:val="000000"/>
          <w:kern w:val="0"/>
          <w:sz w:val="28"/>
          <w:szCs w:val="32"/>
        </w:rPr>
      </w:pP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20</w:t>
      </w:r>
      <w:r w:rsidR="00BC48E6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20</w:t>
      </w:r>
      <w:r w:rsidR="00514F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年</w:t>
      </w:r>
      <w:r w:rsidR="002D1466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1</w:t>
      </w:r>
      <w:r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0</w:t>
      </w:r>
      <w:r w:rsidR="00514F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月</w:t>
      </w:r>
      <w:r w:rsidR="00BC48E6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14</w:t>
      </w:r>
      <w:r w:rsidR="00514F01" w:rsidRPr="00332B64">
        <w:rPr>
          <w:rFonts w:ascii="仿宋_GB2312" w:eastAsia="仿宋_GB2312" w:hAnsi="仿宋" w:hint="eastAsia"/>
          <w:color w:val="000000"/>
          <w:kern w:val="0"/>
          <w:sz w:val="28"/>
          <w:szCs w:val="32"/>
        </w:rPr>
        <w:t>日</w:t>
      </w:r>
    </w:p>
    <w:p w:rsidR="00EF7E3F" w:rsidRDefault="00A8031E">
      <w:pPr>
        <w:widowControl/>
        <w:jc w:val="left"/>
      </w:pPr>
      <w:r>
        <w:br w:type="page"/>
      </w:r>
    </w:p>
    <w:p w:rsidR="00EF7E3F" w:rsidRDefault="00EF7E3F">
      <w:pPr>
        <w:widowControl/>
        <w:jc w:val="left"/>
      </w:pPr>
    </w:p>
    <w:p w:rsidR="00F2613B" w:rsidRDefault="00F2613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E57C97">
        <w:rPr>
          <w:rFonts w:hint="eastAsia"/>
          <w:sz w:val="24"/>
        </w:rPr>
        <w:t>附件：</w:t>
      </w:r>
    </w:p>
    <w:p w:rsidR="00E57C97" w:rsidRPr="00E57C97" w:rsidRDefault="00E57C97" w:rsidP="00E57C97">
      <w:pPr>
        <w:widowControl/>
        <w:spacing w:line="440" w:lineRule="exact"/>
        <w:jc w:val="center"/>
        <w:rPr>
          <w:rFonts w:ascii="方正小标宋简体" w:eastAsia="方正小标宋简体" w:hAnsi="仿宋"/>
          <w:color w:val="000000"/>
          <w:kern w:val="0"/>
          <w:sz w:val="40"/>
          <w:szCs w:val="32"/>
        </w:rPr>
      </w:pPr>
      <w:r w:rsidRPr="00E57C97">
        <w:rPr>
          <w:rFonts w:ascii="方正小标宋简体" w:eastAsia="方正小标宋简体" w:hAnsi="仿宋" w:hint="eastAsia"/>
          <w:color w:val="000000"/>
          <w:kern w:val="0"/>
          <w:sz w:val="40"/>
          <w:szCs w:val="32"/>
        </w:rPr>
        <w:t>2020级各学院学生体检</w:t>
      </w:r>
      <w:r>
        <w:rPr>
          <w:rFonts w:ascii="方正小标宋简体" w:eastAsia="方正小标宋简体" w:hAnsi="仿宋" w:hint="eastAsia"/>
          <w:color w:val="000000"/>
          <w:kern w:val="0"/>
          <w:sz w:val="40"/>
          <w:szCs w:val="32"/>
        </w:rPr>
        <w:t>时间</w:t>
      </w:r>
      <w:r w:rsidRPr="00E57C97">
        <w:rPr>
          <w:rFonts w:ascii="方正小标宋简体" w:eastAsia="方正小标宋简体" w:hAnsi="仿宋" w:hint="eastAsia"/>
          <w:color w:val="000000"/>
          <w:kern w:val="0"/>
          <w:sz w:val="40"/>
          <w:szCs w:val="32"/>
        </w:rPr>
        <w:t>安排</w:t>
      </w:r>
    </w:p>
    <w:p w:rsidR="00E57C97" w:rsidRDefault="00E57C97">
      <w:pPr>
        <w:widowControl/>
        <w:jc w:val="left"/>
      </w:pPr>
    </w:p>
    <w:tbl>
      <w:tblPr>
        <w:tblW w:w="9160" w:type="dxa"/>
        <w:tblInd w:w="93" w:type="dxa"/>
        <w:tblLook w:val="04A0"/>
      </w:tblPr>
      <w:tblGrid>
        <w:gridCol w:w="2560"/>
        <w:gridCol w:w="1080"/>
        <w:gridCol w:w="1080"/>
        <w:gridCol w:w="1080"/>
        <w:gridCol w:w="3360"/>
      </w:tblGrid>
      <w:tr w:rsidR="00E57C97" w:rsidRPr="00E57C97" w:rsidTr="00E57C97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本专科</w:t>
            </w:r>
            <w:r w:rsidRPr="00E57C97">
              <w:rPr>
                <w:rFonts w:ascii="宋体" w:hAnsi="宋体" w:cs="宋体" w:hint="eastAsia"/>
                <w:kern w:val="0"/>
                <w:sz w:val="24"/>
              </w:rPr>
              <w:br/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时间安排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音乐舞蹈学院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10月15日12:30-14:30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设计学院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10月16日12:30-14:30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10月17日8:00-10:30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政法学院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10月17日14:00-16:00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10月18日8:00-10:30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数学与统计学院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10月18日14:00-16:00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10月19日12:30-14:30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教育科学学院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588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10月20日12:30-16:30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10月21日12:30-14:30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物理与电信工程学院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10月22日12:30-14:30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化学与化工学院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10月23日12:30-16:30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机械与电气工程学院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10月24日上午8:00-10:30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网络工程学院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10月24日下午13:00-15:30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10月25日上午8:00-11:30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新闻与传媒学院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10月25日14:00-16:30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生命科学与农学学院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10月26日12:30-14：30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10月27日12:30-14:30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经济与管理学院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10月27日14:30-17:30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10月28日12:30-14:30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>补  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10月28日14:30-17:30</w:t>
            </w:r>
          </w:p>
        </w:tc>
      </w:tr>
      <w:tr w:rsidR="00E57C97" w:rsidRPr="00E57C97" w:rsidTr="00E57C97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5589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>6888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97" w:rsidRPr="00E57C97" w:rsidRDefault="00E57C97" w:rsidP="00E5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7C9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57C97" w:rsidRPr="00F2613B" w:rsidRDefault="00E57C97">
      <w:pPr>
        <w:widowControl/>
        <w:jc w:val="left"/>
      </w:pPr>
    </w:p>
    <w:sectPr w:rsidR="00E57C97" w:rsidRPr="00F2613B" w:rsidSect="00683E8C">
      <w:pgSz w:w="11906" w:h="16838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02" w:rsidRDefault="006E1202" w:rsidP="00CD6B25">
      <w:r>
        <w:separator/>
      </w:r>
    </w:p>
  </w:endnote>
  <w:endnote w:type="continuationSeparator" w:id="0">
    <w:p w:rsidR="006E1202" w:rsidRDefault="006E1202" w:rsidP="00CD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02" w:rsidRDefault="006E1202" w:rsidP="00CD6B25">
      <w:r>
        <w:separator/>
      </w:r>
    </w:p>
  </w:footnote>
  <w:footnote w:type="continuationSeparator" w:id="0">
    <w:p w:rsidR="006E1202" w:rsidRDefault="006E1202" w:rsidP="00CD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057"/>
    <w:multiLevelType w:val="multilevel"/>
    <w:tmpl w:val="121B50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856736"/>
    <w:multiLevelType w:val="multilevel"/>
    <w:tmpl w:val="2E85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F2657A"/>
    <w:multiLevelType w:val="multilevel"/>
    <w:tmpl w:val="43F2657A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A51891"/>
    <w:multiLevelType w:val="hybridMultilevel"/>
    <w:tmpl w:val="B5A8A6E6"/>
    <w:lvl w:ilvl="0" w:tplc="A776CD1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5F84223E"/>
    <w:multiLevelType w:val="singleLevel"/>
    <w:tmpl w:val="5F84223E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01"/>
    <w:rsid w:val="00003976"/>
    <w:rsid w:val="00012077"/>
    <w:rsid w:val="00021D57"/>
    <w:rsid w:val="00060346"/>
    <w:rsid w:val="00160567"/>
    <w:rsid w:val="00226BD8"/>
    <w:rsid w:val="002D1466"/>
    <w:rsid w:val="002E57BB"/>
    <w:rsid w:val="00332B64"/>
    <w:rsid w:val="00430325"/>
    <w:rsid w:val="00514806"/>
    <w:rsid w:val="00514F01"/>
    <w:rsid w:val="00536AB9"/>
    <w:rsid w:val="005812C2"/>
    <w:rsid w:val="00591AA9"/>
    <w:rsid w:val="00594D8D"/>
    <w:rsid w:val="005F6BC0"/>
    <w:rsid w:val="00670199"/>
    <w:rsid w:val="00683E8C"/>
    <w:rsid w:val="006D00B8"/>
    <w:rsid w:val="006E1202"/>
    <w:rsid w:val="006E64B9"/>
    <w:rsid w:val="006F4F8D"/>
    <w:rsid w:val="00710882"/>
    <w:rsid w:val="00710946"/>
    <w:rsid w:val="00722909"/>
    <w:rsid w:val="00732ADA"/>
    <w:rsid w:val="00740575"/>
    <w:rsid w:val="0077265C"/>
    <w:rsid w:val="00774F85"/>
    <w:rsid w:val="00784FAB"/>
    <w:rsid w:val="007B1DC7"/>
    <w:rsid w:val="007D3889"/>
    <w:rsid w:val="007F0424"/>
    <w:rsid w:val="007F095E"/>
    <w:rsid w:val="00836A01"/>
    <w:rsid w:val="00842D20"/>
    <w:rsid w:val="00855EC6"/>
    <w:rsid w:val="008A52FF"/>
    <w:rsid w:val="008B5B0D"/>
    <w:rsid w:val="009032AA"/>
    <w:rsid w:val="00910399"/>
    <w:rsid w:val="00952982"/>
    <w:rsid w:val="00976E59"/>
    <w:rsid w:val="009C2537"/>
    <w:rsid w:val="00A23CCC"/>
    <w:rsid w:val="00A24F64"/>
    <w:rsid w:val="00A25929"/>
    <w:rsid w:val="00A8031E"/>
    <w:rsid w:val="00AB64AA"/>
    <w:rsid w:val="00B2616A"/>
    <w:rsid w:val="00B92399"/>
    <w:rsid w:val="00BC48E6"/>
    <w:rsid w:val="00BD7E6D"/>
    <w:rsid w:val="00C248F1"/>
    <w:rsid w:val="00C362B0"/>
    <w:rsid w:val="00C7557A"/>
    <w:rsid w:val="00CC3417"/>
    <w:rsid w:val="00CD2488"/>
    <w:rsid w:val="00CD6B25"/>
    <w:rsid w:val="00D1422F"/>
    <w:rsid w:val="00D25876"/>
    <w:rsid w:val="00D61685"/>
    <w:rsid w:val="00D8192F"/>
    <w:rsid w:val="00E57C97"/>
    <w:rsid w:val="00EB5D81"/>
    <w:rsid w:val="00EB6101"/>
    <w:rsid w:val="00EC6828"/>
    <w:rsid w:val="00ED1055"/>
    <w:rsid w:val="00EE751A"/>
    <w:rsid w:val="00EF5CA3"/>
    <w:rsid w:val="00EF7E3F"/>
    <w:rsid w:val="00F2613B"/>
    <w:rsid w:val="00F86B7D"/>
    <w:rsid w:val="00F91BD3"/>
    <w:rsid w:val="00FA3668"/>
    <w:rsid w:val="00FC64BE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031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031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D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6B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D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D6B2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C3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C34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1129</Characters>
  <Application>Microsoft Office Word</Application>
  <DocSecurity>0</DocSecurity>
  <Lines>9</Lines>
  <Paragraphs>2</Paragraphs>
  <ScaleCrop>false</ScaleCrop>
  <Company>MS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16</cp:revision>
  <cp:lastPrinted>2018-10-19T01:04:00Z</cp:lastPrinted>
  <dcterms:created xsi:type="dcterms:W3CDTF">2020-10-14T01:25:00Z</dcterms:created>
  <dcterms:modified xsi:type="dcterms:W3CDTF">2020-10-14T02:27:00Z</dcterms:modified>
</cp:coreProperties>
</file>